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3436F7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52DA96D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3C992A4" w14:textId="532E85AD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D836DC">
        <w:rPr>
          <w:rFonts w:ascii="Corbel" w:hAnsi="Corbel"/>
          <w:iCs/>
          <w:smallCaps/>
          <w:sz w:val="24"/>
          <w:szCs w:val="24"/>
        </w:rPr>
        <w:t>202</w:t>
      </w:r>
      <w:r w:rsidR="00C56553">
        <w:rPr>
          <w:rFonts w:ascii="Corbel" w:hAnsi="Corbel"/>
          <w:iCs/>
          <w:smallCaps/>
          <w:sz w:val="24"/>
          <w:szCs w:val="24"/>
        </w:rPr>
        <w:t>2</w:t>
      </w:r>
      <w:r w:rsidR="00F82FD9">
        <w:rPr>
          <w:rFonts w:ascii="Corbel" w:hAnsi="Corbel"/>
          <w:iCs/>
          <w:smallCaps/>
          <w:sz w:val="24"/>
          <w:szCs w:val="24"/>
        </w:rPr>
        <w:t>-2</w:t>
      </w:r>
      <w:r w:rsidR="001A4554">
        <w:rPr>
          <w:rFonts w:ascii="Corbel" w:hAnsi="Corbel"/>
          <w:iCs/>
          <w:smallCaps/>
          <w:sz w:val="24"/>
          <w:szCs w:val="24"/>
        </w:rPr>
        <w:t>0</w:t>
      </w:r>
      <w:r w:rsidR="00D836DC">
        <w:rPr>
          <w:rFonts w:ascii="Corbel" w:hAnsi="Corbel"/>
          <w:iCs/>
          <w:smallCaps/>
          <w:sz w:val="24"/>
          <w:szCs w:val="24"/>
        </w:rPr>
        <w:t>2</w:t>
      </w:r>
      <w:r w:rsidR="00C56553">
        <w:rPr>
          <w:rFonts w:ascii="Corbel" w:hAnsi="Corbel"/>
          <w:iCs/>
          <w:smallCaps/>
          <w:sz w:val="24"/>
          <w:szCs w:val="24"/>
        </w:rPr>
        <w:t>5</w:t>
      </w:r>
    </w:p>
    <w:p w14:paraId="570B6176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AA6DB6F" w14:textId="47781693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D836DC">
        <w:rPr>
          <w:rFonts w:ascii="Corbel" w:hAnsi="Corbel"/>
          <w:sz w:val="20"/>
          <w:szCs w:val="20"/>
        </w:rPr>
        <w:t>202</w:t>
      </w:r>
      <w:r w:rsidR="00C56553">
        <w:rPr>
          <w:rFonts w:ascii="Corbel" w:hAnsi="Corbel"/>
          <w:sz w:val="20"/>
          <w:szCs w:val="20"/>
        </w:rPr>
        <w:t>4</w:t>
      </w:r>
      <w:r w:rsidR="00D836DC">
        <w:rPr>
          <w:rFonts w:ascii="Corbel" w:hAnsi="Corbel"/>
          <w:sz w:val="20"/>
          <w:szCs w:val="20"/>
        </w:rPr>
        <w:t>/202</w:t>
      </w:r>
      <w:r w:rsidR="00C56553">
        <w:rPr>
          <w:rFonts w:ascii="Corbel" w:hAnsi="Corbel"/>
          <w:sz w:val="20"/>
          <w:szCs w:val="20"/>
        </w:rPr>
        <w:t>5</w:t>
      </w:r>
    </w:p>
    <w:p w14:paraId="1E3D1CE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98B5D4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CCFB470" w14:textId="77777777" w:rsidTr="00B819C8">
        <w:tc>
          <w:tcPr>
            <w:tcW w:w="2694" w:type="dxa"/>
            <w:vAlign w:val="center"/>
          </w:tcPr>
          <w:p w14:paraId="62865AF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75B837A" w14:textId="668C09A3" w:rsidR="0085747A" w:rsidRPr="009C54AE" w:rsidRDefault="00B12F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2F18">
              <w:rPr>
                <w:rFonts w:ascii="Corbel" w:hAnsi="Corbel"/>
                <w:b w:val="0"/>
                <w:sz w:val="24"/>
                <w:szCs w:val="24"/>
              </w:rPr>
              <w:t>Wprowadzenie do pedagogiki specjalnej</w:t>
            </w:r>
          </w:p>
        </w:tc>
      </w:tr>
      <w:tr w:rsidR="0085747A" w:rsidRPr="009C54AE" w14:paraId="77EA0492" w14:textId="77777777" w:rsidTr="00B819C8">
        <w:tc>
          <w:tcPr>
            <w:tcW w:w="2694" w:type="dxa"/>
            <w:vAlign w:val="center"/>
          </w:tcPr>
          <w:p w14:paraId="774A13B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FE32407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1EF594DB" w14:textId="77777777" w:rsidTr="00B819C8">
        <w:tc>
          <w:tcPr>
            <w:tcW w:w="2694" w:type="dxa"/>
            <w:vAlign w:val="center"/>
          </w:tcPr>
          <w:p w14:paraId="67BE41C2" w14:textId="2ADEC6E7" w:rsidR="0085747A" w:rsidRPr="009C54AE" w:rsidRDefault="00C5337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8ED9EE6" w14:textId="531D816B" w:rsidR="0085747A" w:rsidRPr="009C54AE" w:rsidRDefault="006569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C134B19" w14:textId="77777777" w:rsidTr="00B819C8">
        <w:tc>
          <w:tcPr>
            <w:tcW w:w="2694" w:type="dxa"/>
            <w:vAlign w:val="center"/>
          </w:tcPr>
          <w:p w14:paraId="4E5C4AF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5B56C94" w14:textId="5A56E860" w:rsidR="0085747A" w:rsidRPr="009C54AE" w:rsidRDefault="006569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75EEF9FA" w14:textId="77777777" w:rsidTr="00B819C8">
        <w:tc>
          <w:tcPr>
            <w:tcW w:w="2694" w:type="dxa"/>
            <w:vAlign w:val="center"/>
          </w:tcPr>
          <w:p w14:paraId="6B34D60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5046DA3" w14:textId="6025C606" w:rsidR="0085747A" w:rsidRPr="009C54AE" w:rsidRDefault="00B12F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14:paraId="0B90F21C" w14:textId="77777777" w:rsidTr="00B819C8">
        <w:tc>
          <w:tcPr>
            <w:tcW w:w="2694" w:type="dxa"/>
            <w:vAlign w:val="center"/>
          </w:tcPr>
          <w:p w14:paraId="6BF8DE0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569EC09" w14:textId="0BF6DA1A" w:rsidR="0085747A" w:rsidRPr="009C54AE" w:rsidRDefault="00B12F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32D04F42" w14:textId="77777777" w:rsidTr="00B819C8">
        <w:tc>
          <w:tcPr>
            <w:tcW w:w="2694" w:type="dxa"/>
            <w:vAlign w:val="center"/>
          </w:tcPr>
          <w:p w14:paraId="52A4D1A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80C817D" w14:textId="224A2477" w:rsidR="0085747A" w:rsidRPr="009C54AE" w:rsidRDefault="00A93F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B12F18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540B284F" w14:textId="77777777" w:rsidTr="00B819C8">
        <w:tc>
          <w:tcPr>
            <w:tcW w:w="2694" w:type="dxa"/>
            <w:vAlign w:val="center"/>
          </w:tcPr>
          <w:p w14:paraId="7C7D6F5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324562E" w14:textId="516A7952" w:rsidR="0085747A" w:rsidRPr="009C54AE" w:rsidRDefault="00A93F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B12F18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C56553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4846B2A9" w14:textId="77777777" w:rsidTr="00B819C8">
        <w:tc>
          <w:tcPr>
            <w:tcW w:w="2694" w:type="dxa"/>
            <w:vAlign w:val="center"/>
          </w:tcPr>
          <w:p w14:paraId="4B16337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DC0609A" w14:textId="1DD40C12" w:rsidR="0085747A" w:rsidRPr="009C54AE" w:rsidRDefault="00A93F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B12F18">
              <w:rPr>
                <w:rFonts w:ascii="Corbel" w:hAnsi="Corbel"/>
                <w:b w:val="0"/>
                <w:sz w:val="24"/>
                <w:szCs w:val="24"/>
              </w:rPr>
              <w:t>III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B12F18">
              <w:rPr>
                <w:rFonts w:ascii="Corbel" w:hAnsi="Corbel"/>
                <w:b w:val="0"/>
                <w:sz w:val="24"/>
                <w:szCs w:val="24"/>
              </w:rPr>
              <w:t>semestr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5</w:t>
            </w:r>
          </w:p>
        </w:tc>
      </w:tr>
      <w:tr w:rsidR="0085747A" w:rsidRPr="009C54AE" w14:paraId="6F15DF1F" w14:textId="77777777" w:rsidTr="00B819C8">
        <w:tc>
          <w:tcPr>
            <w:tcW w:w="2694" w:type="dxa"/>
            <w:vAlign w:val="center"/>
          </w:tcPr>
          <w:p w14:paraId="5B40D8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1BEC845" w14:textId="45B3093A" w:rsidR="0085747A" w:rsidRPr="009C54AE" w:rsidRDefault="00A93F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4C0898D5" w14:textId="77777777" w:rsidTr="00B819C8">
        <w:tc>
          <w:tcPr>
            <w:tcW w:w="2694" w:type="dxa"/>
            <w:vAlign w:val="center"/>
          </w:tcPr>
          <w:p w14:paraId="351DA33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D0B7808" w14:textId="4F93156E" w:rsidR="00923D7D" w:rsidRPr="009C54AE" w:rsidRDefault="00B12F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414DB18" w14:textId="77777777" w:rsidTr="00B819C8">
        <w:tc>
          <w:tcPr>
            <w:tcW w:w="2694" w:type="dxa"/>
            <w:vAlign w:val="center"/>
          </w:tcPr>
          <w:p w14:paraId="00DBF9A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204253A" w14:textId="5F99AF98" w:rsidR="0085747A" w:rsidRPr="009C54AE" w:rsidRDefault="00A93F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Prof. UR Remigiusz Kijak</w:t>
            </w:r>
          </w:p>
        </w:tc>
      </w:tr>
      <w:tr w:rsidR="0085747A" w:rsidRPr="009C54AE" w14:paraId="171504C6" w14:textId="77777777" w:rsidTr="00B819C8">
        <w:tc>
          <w:tcPr>
            <w:tcW w:w="2694" w:type="dxa"/>
            <w:vAlign w:val="center"/>
          </w:tcPr>
          <w:p w14:paraId="6F25EF7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D606BD1" w14:textId="574FDC48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1C64DD3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4879D8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1B28135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813A73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85621A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1F3F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6F8492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C416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4EDA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DB0C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29F7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CCA3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5562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5D66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FF46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007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A85C73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581CB" w14:textId="73ADA627" w:rsidR="00015B8F" w:rsidRPr="009C54AE" w:rsidRDefault="00B12F1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13431" w14:textId="30D3D5BD" w:rsidR="00015B8F" w:rsidRPr="009C54AE" w:rsidRDefault="00AD22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C27ED" w14:textId="38561A05" w:rsidR="00015B8F" w:rsidRPr="009C54AE" w:rsidRDefault="00AD22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466B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48BF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A394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43BA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0330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18AF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C6118" w14:textId="044AB151" w:rsidR="00015B8F" w:rsidRPr="009C54AE" w:rsidRDefault="00B12F1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14:paraId="12C9404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929C2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3AC9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16178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5040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916D4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D8E04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E28D7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17D79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75BB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6E76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DB3AB0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0B5E19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C9C762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96ECD7A" w14:textId="150E4C49" w:rsidR="0085747A" w:rsidRPr="009C54AE" w:rsidRDefault="00B12F1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ACDB5E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0C8776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5995009" w14:textId="71AD6C5D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zaliczenie </w:t>
      </w:r>
      <w:r w:rsidR="00C428E8">
        <w:rPr>
          <w:rFonts w:ascii="Corbel" w:hAnsi="Corbel"/>
          <w:b w:val="0"/>
          <w:smallCaps w:val="0"/>
          <w:szCs w:val="24"/>
        </w:rPr>
        <w:t>z oceną</w:t>
      </w:r>
    </w:p>
    <w:p w14:paraId="35A023CA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89D0E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20038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6116709" w14:textId="77777777" w:rsidTr="00745302">
        <w:tc>
          <w:tcPr>
            <w:tcW w:w="9670" w:type="dxa"/>
          </w:tcPr>
          <w:p w14:paraId="54357664" w14:textId="73AD38D2" w:rsidR="0085747A" w:rsidRPr="009C54AE" w:rsidRDefault="00B12F1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socjologii, psychologii rozwojowej</w:t>
            </w:r>
            <w:r w:rsidR="00A93F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pedagogiki ogólnej </w:t>
            </w:r>
          </w:p>
          <w:p w14:paraId="220BB452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54AA956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32F8D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181618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87DAA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5DB10C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67E5D883" w14:textId="77777777" w:rsidTr="00B12F18">
        <w:tc>
          <w:tcPr>
            <w:tcW w:w="843" w:type="dxa"/>
            <w:vAlign w:val="center"/>
          </w:tcPr>
          <w:p w14:paraId="501E93DB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401B06EF" w14:textId="3E0791A3" w:rsidR="0085747A" w:rsidRPr="009C54AE" w:rsidRDefault="00B12F1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2F18">
              <w:rPr>
                <w:rFonts w:ascii="Corbel" w:hAnsi="Corbel"/>
                <w:b w:val="0"/>
                <w:sz w:val="24"/>
                <w:szCs w:val="24"/>
              </w:rPr>
              <w:t xml:space="preserve">Celem kształcenia w zakresie </w:t>
            </w:r>
            <w:r w:rsidR="0052002A">
              <w:rPr>
                <w:rFonts w:ascii="Corbel" w:hAnsi="Corbel"/>
                <w:b w:val="0"/>
                <w:sz w:val="24"/>
                <w:szCs w:val="24"/>
              </w:rPr>
              <w:t xml:space="preserve">pedagogiki </w:t>
            </w:r>
            <w:r w:rsidRPr="00B12F18">
              <w:rPr>
                <w:rFonts w:ascii="Corbel" w:hAnsi="Corbel"/>
                <w:b w:val="0"/>
                <w:sz w:val="24"/>
                <w:szCs w:val="24"/>
              </w:rPr>
              <w:t xml:space="preserve">specjalnej jest pogłębienie pedagogicznej wiedzy studenta, w szczególności obejmującej ogólne zagadnienia teorii </w:t>
            </w:r>
            <w:r w:rsidR="0052002A">
              <w:rPr>
                <w:rFonts w:ascii="Corbel" w:hAnsi="Corbel"/>
                <w:b w:val="0"/>
                <w:sz w:val="24"/>
                <w:szCs w:val="24"/>
              </w:rPr>
              <w:t>niepełnosprawności jak i jej zmieniającego się kontekstu uwzględniającego przemiany wokół definiowania niepełnosprawności. Student zdobywa wied</w:t>
            </w:r>
            <w:r w:rsidR="00A93F54">
              <w:rPr>
                <w:rFonts w:ascii="Corbel" w:hAnsi="Corbel"/>
                <w:b w:val="0"/>
                <w:sz w:val="24"/>
                <w:szCs w:val="24"/>
              </w:rPr>
              <w:t>zę</w:t>
            </w:r>
            <w:r w:rsidR="0052002A">
              <w:rPr>
                <w:rFonts w:ascii="Corbel" w:hAnsi="Corbel"/>
                <w:b w:val="0"/>
                <w:sz w:val="24"/>
                <w:szCs w:val="24"/>
              </w:rPr>
              <w:t xml:space="preserve"> o współczesnym definiowaniu niepełnoprawności w szerokim społecznym kontekście osadzonym na modelu DISABILITY STUDIES, jak również pozwala zdobyć wiedzę o rehabilitacji, cel obejmuje</w:t>
            </w:r>
            <w:r w:rsidRPr="00B12F18">
              <w:rPr>
                <w:rFonts w:ascii="Corbel" w:hAnsi="Corbel"/>
                <w:b w:val="0"/>
                <w:sz w:val="24"/>
                <w:szCs w:val="24"/>
              </w:rPr>
              <w:t xml:space="preserve"> specyfikę rozwoju jednostek z różnymi rodzajami deficytów i niepełnosprawności</w:t>
            </w:r>
            <w:r w:rsidR="0052002A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  <w:r w:rsidR="00A93F54"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="0052002A">
              <w:rPr>
                <w:rFonts w:ascii="Corbel" w:hAnsi="Corbel"/>
                <w:b w:val="0"/>
                <w:sz w:val="24"/>
                <w:szCs w:val="24"/>
              </w:rPr>
              <w:t xml:space="preserve">względnia także wiedzę o </w:t>
            </w:r>
            <w:r w:rsidRPr="00B12F18">
              <w:rPr>
                <w:rFonts w:ascii="Corbel" w:hAnsi="Corbel"/>
                <w:b w:val="0"/>
                <w:sz w:val="24"/>
                <w:szCs w:val="24"/>
              </w:rPr>
              <w:t>możliwości</w:t>
            </w:r>
            <w:r w:rsidR="0052002A">
              <w:rPr>
                <w:rFonts w:ascii="Corbel" w:hAnsi="Corbel"/>
                <w:b w:val="0"/>
                <w:sz w:val="24"/>
                <w:szCs w:val="24"/>
              </w:rPr>
              <w:t xml:space="preserve">ach </w:t>
            </w:r>
            <w:r w:rsidRPr="00B12F18">
              <w:rPr>
                <w:rFonts w:ascii="Corbel" w:hAnsi="Corbel"/>
                <w:b w:val="0"/>
                <w:sz w:val="24"/>
                <w:szCs w:val="24"/>
              </w:rPr>
              <w:t>pracy</w:t>
            </w:r>
            <w:r w:rsidR="0052002A">
              <w:rPr>
                <w:rFonts w:ascii="Corbel" w:hAnsi="Corbel"/>
                <w:b w:val="0"/>
                <w:sz w:val="24"/>
                <w:szCs w:val="24"/>
              </w:rPr>
              <w:t xml:space="preserve"> z osobami niepełnosprawnymi. Cele wpasowane są w ogólne efekty kształcenia dla kierunku pedagogika i obejmują </w:t>
            </w:r>
            <w:r w:rsidRPr="00B12F18">
              <w:rPr>
                <w:rFonts w:ascii="Corbel" w:hAnsi="Corbel"/>
                <w:b w:val="0"/>
                <w:sz w:val="24"/>
                <w:szCs w:val="24"/>
              </w:rPr>
              <w:t>(efekty:</w:t>
            </w:r>
            <w:r w:rsidR="0052002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52002A" w:rsidRPr="0052002A">
              <w:rPr>
                <w:rFonts w:ascii="Corbel" w:hAnsi="Corbel"/>
                <w:b w:val="0"/>
                <w:sz w:val="24"/>
                <w:szCs w:val="24"/>
              </w:rPr>
              <w:t>K_W09</w:t>
            </w:r>
            <w:r w:rsidR="0052002A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52002A" w:rsidRPr="0052002A">
              <w:rPr>
                <w:rFonts w:ascii="Corbel" w:hAnsi="Corbel"/>
                <w:b w:val="0"/>
                <w:sz w:val="24"/>
                <w:szCs w:val="24"/>
              </w:rPr>
              <w:t>K_W10</w:t>
            </w:r>
            <w:r w:rsidR="0052002A">
              <w:rPr>
                <w:rFonts w:ascii="Corbel" w:hAnsi="Corbel"/>
                <w:b w:val="0"/>
                <w:sz w:val="24"/>
                <w:szCs w:val="24"/>
              </w:rPr>
              <w:t>, ,</w:t>
            </w:r>
            <w:r w:rsidRPr="00B12F18">
              <w:rPr>
                <w:rFonts w:ascii="Corbel" w:hAnsi="Corbel"/>
                <w:b w:val="0"/>
                <w:sz w:val="24"/>
                <w:szCs w:val="24"/>
              </w:rPr>
              <w:t xml:space="preserve">); rozwijanie kompetencji w zakresie: wychowawczym i społecznym (efekty: </w:t>
            </w:r>
            <w:r w:rsidR="0052002A" w:rsidRPr="0052002A">
              <w:rPr>
                <w:rFonts w:ascii="Corbel" w:hAnsi="Corbel"/>
                <w:b w:val="0"/>
                <w:sz w:val="24"/>
                <w:szCs w:val="24"/>
              </w:rPr>
              <w:t>K_U05</w:t>
            </w:r>
            <w:r w:rsidR="0052002A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52002A" w:rsidRPr="0052002A">
              <w:rPr>
                <w:rFonts w:ascii="Corbel" w:hAnsi="Corbel"/>
                <w:b w:val="0"/>
                <w:sz w:val="24"/>
                <w:szCs w:val="24"/>
              </w:rPr>
              <w:t>K_U06</w:t>
            </w:r>
            <w:r w:rsidRPr="00B12F18">
              <w:rPr>
                <w:rFonts w:ascii="Corbel" w:hAnsi="Corbel"/>
                <w:b w:val="0"/>
                <w:sz w:val="24"/>
                <w:szCs w:val="24"/>
              </w:rPr>
              <w:t>) oraz w zakresie kreatywnym - wyrażającym się refleksyjnym stosunkiem do zdobywanej wiedzy pedagogicznej oraz zdolnością do samokształcenia</w:t>
            </w:r>
            <w:r w:rsidR="00A93F5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52002A">
              <w:rPr>
                <w:rFonts w:ascii="Corbel" w:hAnsi="Corbel"/>
                <w:b w:val="0"/>
                <w:sz w:val="24"/>
                <w:szCs w:val="24"/>
              </w:rPr>
              <w:t>(</w:t>
            </w:r>
            <w:r w:rsidR="0052002A" w:rsidRPr="0052002A">
              <w:rPr>
                <w:rFonts w:ascii="Corbel" w:hAnsi="Corbel"/>
                <w:b w:val="0"/>
                <w:sz w:val="24"/>
                <w:szCs w:val="24"/>
              </w:rPr>
              <w:t xml:space="preserve"> K_04</w:t>
            </w:r>
            <w:r w:rsidRPr="00B12F18">
              <w:rPr>
                <w:rFonts w:ascii="Corbel" w:hAnsi="Corbel"/>
                <w:b w:val="0"/>
                <w:sz w:val="24"/>
                <w:szCs w:val="24"/>
              </w:rPr>
              <w:t>).</w:t>
            </w:r>
          </w:p>
        </w:tc>
      </w:tr>
    </w:tbl>
    <w:p w14:paraId="29B5BAA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BC68F0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B6AE5A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06B902B7" w14:textId="77777777" w:rsidTr="0071620A">
        <w:tc>
          <w:tcPr>
            <w:tcW w:w="1701" w:type="dxa"/>
            <w:vAlign w:val="center"/>
          </w:tcPr>
          <w:p w14:paraId="5EF8074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D361234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6C3C6564" w14:textId="4E368F0D" w:rsidR="00B9503E" w:rsidRPr="009C54AE" w:rsidRDefault="00B9503E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14:paraId="640AA06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F36D649" w14:textId="77777777" w:rsidTr="005E6E85">
        <w:tc>
          <w:tcPr>
            <w:tcW w:w="1701" w:type="dxa"/>
          </w:tcPr>
          <w:p w14:paraId="29BA0AF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  <w:p w14:paraId="1DF9839F" w14:textId="77777777" w:rsidR="004B4771" w:rsidRDefault="004B4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0EC1999" w14:textId="77777777" w:rsidR="004B4771" w:rsidRDefault="004B4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07EA655" w14:textId="77777777" w:rsidR="004B4771" w:rsidRDefault="004B4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624CFAF" w14:textId="77777777" w:rsidR="004B4771" w:rsidRDefault="004B4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2A9D1CB" w14:textId="49BED47A" w:rsidR="004B4771" w:rsidRPr="009C54AE" w:rsidRDefault="004B4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53C49BFF" w14:textId="47465810" w:rsidR="008D3986" w:rsidRDefault="00A93F54" w:rsidP="008D39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8D3986" w:rsidRPr="008D3986">
              <w:rPr>
                <w:rFonts w:ascii="Corbel" w:hAnsi="Corbel"/>
                <w:b w:val="0"/>
                <w:smallCaps w:val="0"/>
                <w:szCs w:val="24"/>
              </w:rPr>
              <w:t>charaktery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zuje</w:t>
            </w:r>
            <w:r w:rsidR="008D3986" w:rsidRPr="008D3986">
              <w:rPr>
                <w:rFonts w:ascii="Corbel" w:hAnsi="Corbel"/>
                <w:b w:val="0"/>
                <w:smallCaps w:val="0"/>
                <w:szCs w:val="24"/>
              </w:rPr>
              <w:t xml:space="preserve"> uczestników procesów edukacyjnych i ich zróżnicowani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8D3986" w:rsidRPr="008D3986">
              <w:rPr>
                <w:rFonts w:ascii="Corbel" w:hAnsi="Corbel"/>
                <w:b w:val="0"/>
                <w:smallCaps w:val="0"/>
                <w:szCs w:val="24"/>
              </w:rPr>
              <w:t xml:space="preserve"> ze względu na rodzaj </w:t>
            </w:r>
            <w:r w:rsidR="008D3986">
              <w:rPr>
                <w:rFonts w:ascii="Corbel" w:hAnsi="Corbel"/>
                <w:b w:val="0"/>
                <w:smallCaps w:val="0"/>
                <w:szCs w:val="24"/>
              </w:rPr>
              <w:t xml:space="preserve">specjalnych </w:t>
            </w:r>
            <w:r w:rsidR="008D3986" w:rsidRPr="008D3986">
              <w:rPr>
                <w:rFonts w:ascii="Corbel" w:hAnsi="Corbel"/>
                <w:b w:val="0"/>
                <w:smallCaps w:val="0"/>
                <w:szCs w:val="24"/>
              </w:rPr>
              <w:t>potrzeb</w:t>
            </w:r>
            <w:r w:rsidR="008D3986">
              <w:rPr>
                <w:rFonts w:ascii="Corbel" w:hAnsi="Corbel"/>
                <w:b w:val="0"/>
                <w:smallCaps w:val="0"/>
                <w:szCs w:val="24"/>
              </w:rPr>
              <w:t xml:space="preserve"> edukacyjnych.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Opisze,</w:t>
            </w:r>
            <w:r w:rsidR="008D3986">
              <w:rPr>
                <w:rFonts w:ascii="Corbel" w:hAnsi="Corbel"/>
                <w:b w:val="0"/>
                <w:smallCaps w:val="0"/>
                <w:szCs w:val="24"/>
              </w:rPr>
              <w:t xml:space="preserve"> czym charakteryzuje się niepełnosprawność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wymieni </w:t>
            </w:r>
            <w:r w:rsidR="008D3986">
              <w:rPr>
                <w:rFonts w:ascii="Corbel" w:hAnsi="Corbel"/>
                <w:b w:val="0"/>
                <w:smallCaps w:val="0"/>
                <w:szCs w:val="24"/>
              </w:rPr>
              <w:t xml:space="preserve"> działania terapeutyczne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które</w:t>
            </w:r>
            <w:r w:rsidR="008D3986">
              <w:rPr>
                <w:rFonts w:ascii="Corbel" w:hAnsi="Corbel"/>
                <w:b w:val="0"/>
                <w:smallCaps w:val="0"/>
                <w:szCs w:val="24"/>
              </w:rPr>
              <w:t xml:space="preserve"> może zastosować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  <w:p w14:paraId="47E20BC6" w14:textId="79B6AEEF" w:rsidR="0085747A" w:rsidRPr="009C54AE" w:rsidRDefault="0085747A" w:rsidP="008D39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52FB399E" w14:textId="77777777" w:rsidR="008D3986" w:rsidRPr="008D3986" w:rsidRDefault="008D3986" w:rsidP="008D398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3986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14:paraId="45EA7928" w14:textId="77777777" w:rsidR="0085747A" w:rsidRPr="009C54AE" w:rsidRDefault="0085747A" w:rsidP="00A93F5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93F54" w:rsidRPr="009C54AE" w14:paraId="465CCDB2" w14:textId="77777777" w:rsidTr="005E6E85">
        <w:tc>
          <w:tcPr>
            <w:tcW w:w="1701" w:type="dxa"/>
          </w:tcPr>
          <w:p w14:paraId="0463B8CD" w14:textId="0A9E5ADF" w:rsidR="00A93F54" w:rsidRPr="009C54AE" w:rsidRDefault="00A93F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477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00B53BB6" w14:textId="23B227EC" w:rsidR="00A93F54" w:rsidRDefault="00A93F54" w:rsidP="008D39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 i opisze</w:t>
            </w:r>
            <w:r w:rsidRPr="008D3986">
              <w:rPr>
                <w:rFonts w:ascii="Corbel" w:hAnsi="Corbel"/>
                <w:b w:val="0"/>
                <w:smallCaps w:val="0"/>
                <w:szCs w:val="24"/>
              </w:rPr>
              <w:t xml:space="preserve"> podstawowe teorie dotyczące procesu wychowania i kształcenia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osób o specjalnych potrzebach edukacyjnych. Rozróżni podstawowe modele teoretyczne ujmujące niepełnosprawność w kategoriach modeli biologicznych i społeczno- kulturowych;</w:t>
            </w:r>
          </w:p>
        </w:tc>
        <w:tc>
          <w:tcPr>
            <w:tcW w:w="1873" w:type="dxa"/>
          </w:tcPr>
          <w:p w14:paraId="74A26D18" w14:textId="77777777" w:rsidR="00A93F54" w:rsidRPr="008D3986" w:rsidRDefault="00A93F54" w:rsidP="00A93F5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3986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  <w:p w14:paraId="43C0612D" w14:textId="77777777" w:rsidR="00A93F54" w:rsidRPr="008D3986" w:rsidRDefault="00A93F54" w:rsidP="008D398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30D74F2B" w14:textId="77777777" w:rsidTr="005E6E85">
        <w:tc>
          <w:tcPr>
            <w:tcW w:w="1701" w:type="dxa"/>
          </w:tcPr>
          <w:p w14:paraId="39DBA9D6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4B4771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531AD240" w14:textId="77777777" w:rsidR="004B4771" w:rsidRDefault="004B4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5C797CC" w14:textId="21F5E74A" w:rsidR="004B4771" w:rsidRPr="009C54AE" w:rsidRDefault="004B4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55172874" w14:textId="01CB2D33" w:rsidR="004B4771" w:rsidRPr="009C54AE" w:rsidRDefault="007E6E3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8D3986">
              <w:rPr>
                <w:rFonts w:ascii="Corbel" w:hAnsi="Corbel"/>
                <w:b w:val="0"/>
                <w:smallCaps w:val="0"/>
                <w:szCs w:val="24"/>
              </w:rPr>
              <w:t>aplan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uje </w:t>
            </w:r>
            <w:r w:rsidR="008D3986">
              <w:rPr>
                <w:rFonts w:ascii="Corbel" w:hAnsi="Corbel"/>
                <w:b w:val="0"/>
                <w:smallCaps w:val="0"/>
                <w:szCs w:val="24"/>
              </w:rPr>
              <w:t xml:space="preserve">i przeprowadzi podstawową diagnozę niepełnosprawności.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Wymieni i opisze</w:t>
            </w:r>
            <w:r w:rsidR="008D3986">
              <w:rPr>
                <w:rFonts w:ascii="Corbel" w:hAnsi="Corbel"/>
                <w:b w:val="0"/>
                <w:smallCaps w:val="0"/>
                <w:szCs w:val="24"/>
              </w:rPr>
              <w:t xml:space="preserve"> podstawowe kryteria charakteryzujące niepełnosprawność</w:t>
            </w:r>
            <w:r w:rsidR="00A93F54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73" w:type="dxa"/>
          </w:tcPr>
          <w:p w14:paraId="206C5E2C" w14:textId="77777777" w:rsidR="008D3986" w:rsidRPr="008D3986" w:rsidRDefault="008D3986" w:rsidP="008D398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3986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7477BE95" w14:textId="77777777" w:rsidR="0085747A" w:rsidRPr="009C54AE" w:rsidRDefault="0085747A" w:rsidP="00A93F5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93F54" w:rsidRPr="009C54AE" w14:paraId="77930955" w14:textId="77777777" w:rsidTr="005E6E85">
        <w:tc>
          <w:tcPr>
            <w:tcW w:w="1701" w:type="dxa"/>
          </w:tcPr>
          <w:p w14:paraId="099E9B84" w14:textId="0BB400F0" w:rsidR="00A93F54" w:rsidRPr="009C54AE" w:rsidRDefault="00A93F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477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24C0CE7A" w14:textId="56B72260" w:rsidR="00A93F54" w:rsidRDefault="00A93F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</w:t>
            </w:r>
            <w:r w:rsidRPr="004B4771">
              <w:rPr>
                <w:rFonts w:ascii="Corbel" w:hAnsi="Corbel"/>
                <w:b w:val="0"/>
                <w:smallCaps w:val="0"/>
                <w:szCs w:val="24"/>
              </w:rPr>
              <w:t xml:space="preserve"> zasad</w:t>
            </w:r>
            <w:r w:rsidR="007E6E3D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4B4771">
              <w:rPr>
                <w:rFonts w:ascii="Corbel" w:hAnsi="Corbel"/>
                <w:b w:val="0"/>
                <w:smallCaps w:val="0"/>
                <w:szCs w:val="24"/>
              </w:rPr>
              <w:t xml:space="preserve"> i norm</w:t>
            </w:r>
            <w:r w:rsidR="007E6E3D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4B4771">
              <w:rPr>
                <w:rFonts w:ascii="Corbel" w:hAnsi="Corbel"/>
                <w:b w:val="0"/>
                <w:smallCaps w:val="0"/>
                <w:szCs w:val="24"/>
              </w:rPr>
              <w:t xml:space="preserve"> etyczn</w:t>
            </w:r>
            <w:r w:rsidR="007E6E3D">
              <w:rPr>
                <w:rFonts w:ascii="Corbel" w:hAnsi="Corbel"/>
                <w:b w:val="0"/>
                <w:smallCaps w:val="0"/>
                <w:szCs w:val="24"/>
              </w:rPr>
              <w:t xml:space="preserve">e </w:t>
            </w:r>
            <w:r w:rsidRPr="004B4771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pracy z osobami o specjalnych potrzebach edukacyjnych. </w:t>
            </w:r>
            <w:r w:rsidR="007E6E3D">
              <w:rPr>
                <w:rFonts w:ascii="Corbel" w:hAnsi="Corbel"/>
                <w:b w:val="0"/>
                <w:smallCaps w:val="0"/>
                <w:szCs w:val="24"/>
              </w:rPr>
              <w:t xml:space="preserve">Zaplanuje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pracę pedagogiczną tak aby uwzględniała skomplikowany proces </w:t>
            </w:r>
            <w:r w:rsidR="00510F8B">
              <w:rPr>
                <w:rFonts w:ascii="Corbel" w:hAnsi="Corbel"/>
                <w:b w:val="0"/>
                <w:smallCaps w:val="0"/>
                <w:szCs w:val="24"/>
              </w:rPr>
              <w:t>oddziaływań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grupach zróżnicowanych kulturowo społecznie, mentalnie itd.</w:t>
            </w:r>
          </w:p>
        </w:tc>
        <w:tc>
          <w:tcPr>
            <w:tcW w:w="1873" w:type="dxa"/>
          </w:tcPr>
          <w:p w14:paraId="457EAEBB" w14:textId="77777777" w:rsidR="00A93F54" w:rsidRPr="008D3986" w:rsidRDefault="00A93F54" w:rsidP="00A93F5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3986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13BDE8A7" w14:textId="77777777" w:rsidR="00A93F54" w:rsidRPr="008D3986" w:rsidRDefault="00A93F54" w:rsidP="008D398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3D988785" w14:textId="77777777" w:rsidTr="005E6E85">
        <w:tc>
          <w:tcPr>
            <w:tcW w:w="1701" w:type="dxa"/>
          </w:tcPr>
          <w:p w14:paraId="4F04F3F8" w14:textId="45E13DB4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7E6E3D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4B4771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0C1058A6" w14:textId="0C4A700C" w:rsidR="0085747A" w:rsidRPr="009C54AE" w:rsidRDefault="00510F8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4B4771" w:rsidRPr="004B4771">
              <w:rPr>
                <w:rFonts w:ascii="Corbel" w:hAnsi="Corbel"/>
                <w:b w:val="0"/>
                <w:smallCaps w:val="0"/>
                <w:szCs w:val="24"/>
              </w:rPr>
              <w:t>kreśl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4B4771" w:rsidRPr="004B4771">
              <w:rPr>
                <w:rFonts w:ascii="Corbel" w:hAnsi="Corbel"/>
                <w:b w:val="0"/>
                <w:smallCaps w:val="0"/>
                <w:szCs w:val="24"/>
              </w:rPr>
              <w:t xml:space="preserve"> etyczne problemy </w:t>
            </w:r>
            <w:r w:rsidR="004B4771">
              <w:rPr>
                <w:rFonts w:ascii="Corbel" w:hAnsi="Corbel"/>
                <w:b w:val="0"/>
                <w:smallCaps w:val="0"/>
                <w:szCs w:val="24"/>
              </w:rPr>
              <w:t>dotyczące pracy z osobami niepełnosprawnymi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B477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6A258CD4" w14:textId="1189FF20" w:rsidR="0085747A" w:rsidRPr="009C54AE" w:rsidRDefault="008D398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3986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665BCD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bookmarkStart w:id="0" w:name="_GoBack"/>
            <w:bookmarkEnd w:id="0"/>
            <w:r w:rsidRPr="008D3986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</w:tr>
    </w:tbl>
    <w:p w14:paraId="1F93BF6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219959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E04AC25" w14:textId="0BE4BBDD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44CE5DA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754A2F" w14:textId="77777777" w:rsidTr="004B4771">
        <w:tc>
          <w:tcPr>
            <w:tcW w:w="9520" w:type="dxa"/>
          </w:tcPr>
          <w:p w14:paraId="451AC7F1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4208604" w14:textId="77777777" w:rsidTr="004B4771">
        <w:tc>
          <w:tcPr>
            <w:tcW w:w="9520" w:type="dxa"/>
          </w:tcPr>
          <w:p w14:paraId="764BC5EE" w14:textId="77777777" w:rsidR="004B4771" w:rsidRDefault="004B4771" w:rsidP="004B47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4771">
              <w:rPr>
                <w:rFonts w:ascii="Corbel" w:hAnsi="Corbel"/>
                <w:sz w:val="24"/>
                <w:szCs w:val="24"/>
              </w:rPr>
              <w:t>Naukowe podstawy pedagogiki, subdyscypliny pedagogiczne. Współczesne trendy w badaniach naukowych.</w:t>
            </w:r>
          </w:p>
          <w:p w14:paraId="21C3107D" w14:textId="77777777" w:rsidR="004B4771" w:rsidRDefault="004B4771" w:rsidP="004B47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Pr="004B4771">
              <w:rPr>
                <w:rFonts w:ascii="Corbel" w:hAnsi="Corbel"/>
                <w:sz w:val="24"/>
                <w:szCs w:val="24"/>
              </w:rPr>
              <w:t>nterdyscyplinarny charakter pedagogiki specjalnej i jej miejsce w systemie nauk. Systematyka i działy w pedagogice specjalnej.</w:t>
            </w:r>
          </w:p>
          <w:p w14:paraId="728EDBEB" w14:textId="5C47DDDB" w:rsidR="004B4771" w:rsidRDefault="004B4771" w:rsidP="004B47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4771">
              <w:rPr>
                <w:rFonts w:ascii="Corbel" w:hAnsi="Corbel"/>
                <w:sz w:val="24"/>
                <w:szCs w:val="24"/>
              </w:rPr>
              <w:t>Stadia doznawania niepełnosprawności.</w:t>
            </w:r>
            <w:r>
              <w:rPr>
                <w:rFonts w:ascii="Corbel" w:hAnsi="Corbel"/>
                <w:sz w:val="24"/>
                <w:szCs w:val="24"/>
              </w:rPr>
              <w:t xml:space="preserve"> Omówienie istoty niepełnosprawności intelektualnej, </w:t>
            </w:r>
            <w:r w:rsidR="00FD0060">
              <w:rPr>
                <w:rFonts w:ascii="Corbel" w:hAnsi="Corbel"/>
                <w:sz w:val="24"/>
                <w:szCs w:val="24"/>
              </w:rPr>
              <w:t>całościowych zaburzeń rozwojowych – Autyzm, wybrane choroby uwarunkowane genetycznie</w:t>
            </w:r>
          </w:p>
          <w:p w14:paraId="58E4A746" w14:textId="77777777" w:rsidR="00B27F91" w:rsidRDefault="004B4771" w:rsidP="004B47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4771">
              <w:rPr>
                <w:rFonts w:ascii="Corbel" w:hAnsi="Corbel"/>
                <w:sz w:val="24"/>
                <w:szCs w:val="24"/>
              </w:rPr>
              <w:t>Podstawowe pojęcia z zakresu pedagogiki specjalnej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4B4771">
              <w:rPr>
                <w:rFonts w:ascii="Corbel" w:hAnsi="Corbel"/>
                <w:sz w:val="24"/>
                <w:szCs w:val="24"/>
              </w:rPr>
              <w:t xml:space="preserve">– kierunki, cele, struktura, dynamika, metody i zasady. </w:t>
            </w:r>
          </w:p>
          <w:p w14:paraId="7045967C" w14:textId="07295D15" w:rsidR="00FD0060" w:rsidRDefault="004B4771" w:rsidP="004B47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4771">
              <w:rPr>
                <w:rFonts w:ascii="Corbel" w:hAnsi="Corbel"/>
                <w:sz w:val="24"/>
                <w:szCs w:val="24"/>
              </w:rPr>
              <w:t xml:space="preserve">Współczesne tendencje w </w:t>
            </w:r>
            <w:r>
              <w:rPr>
                <w:rFonts w:ascii="Corbel" w:hAnsi="Corbel"/>
                <w:sz w:val="24"/>
                <w:szCs w:val="24"/>
              </w:rPr>
              <w:t>pedagogice</w:t>
            </w:r>
            <w:r w:rsidRPr="004B4771">
              <w:rPr>
                <w:rFonts w:ascii="Corbel" w:hAnsi="Corbel"/>
                <w:sz w:val="24"/>
                <w:szCs w:val="24"/>
              </w:rPr>
              <w:t xml:space="preserve"> osób z niepełnosprawnością</w:t>
            </w:r>
            <w:r w:rsidR="00FD0060">
              <w:rPr>
                <w:rFonts w:ascii="Corbel" w:hAnsi="Corbel"/>
                <w:sz w:val="24"/>
                <w:szCs w:val="24"/>
              </w:rPr>
              <w:t xml:space="preserve">. </w:t>
            </w:r>
            <w:proofErr w:type="spellStart"/>
            <w:r w:rsidR="00FD0060">
              <w:rPr>
                <w:rFonts w:ascii="Corbel" w:hAnsi="Corbel"/>
                <w:sz w:val="24"/>
                <w:szCs w:val="24"/>
              </w:rPr>
              <w:t>Disability</w:t>
            </w:r>
            <w:proofErr w:type="spellEnd"/>
            <w:r w:rsidR="00FD0060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FD0060">
              <w:rPr>
                <w:rFonts w:ascii="Corbel" w:hAnsi="Corbel"/>
                <w:sz w:val="24"/>
                <w:szCs w:val="24"/>
              </w:rPr>
              <w:t>Studies</w:t>
            </w:r>
            <w:proofErr w:type="spellEnd"/>
            <w:r w:rsidR="00FD0060">
              <w:rPr>
                <w:rFonts w:ascii="Corbel" w:hAnsi="Corbel"/>
                <w:sz w:val="24"/>
                <w:szCs w:val="24"/>
              </w:rPr>
              <w:t xml:space="preserve">, Krytyczne Studia nad Niepełnosprawnością, </w:t>
            </w:r>
            <w:proofErr w:type="spellStart"/>
            <w:r w:rsidR="00FD0060">
              <w:rPr>
                <w:rFonts w:ascii="Corbel" w:hAnsi="Corbel"/>
                <w:sz w:val="24"/>
                <w:szCs w:val="24"/>
              </w:rPr>
              <w:t>FemDisability</w:t>
            </w:r>
            <w:proofErr w:type="spellEnd"/>
            <w:r w:rsidR="00FD0060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FD0060">
              <w:rPr>
                <w:rFonts w:ascii="Corbel" w:hAnsi="Corbel"/>
                <w:sz w:val="24"/>
                <w:szCs w:val="24"/>
              </w:rPr>
              <w:t>Studies</w:t>
            </w:r>
            <w:proofErr w:type="spellEnd"/>
            <w:r w:rsidR="00FD0060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="00FD0060">
              <w:rPr>
                <w:rFonts w:ascii="Corbel" w:hAnsi="Corbel"/>
                <w:sz w:val="24"/>
                <w:szCs w:val="24"/>
              </w:rPr>
              <w:t>Queer</w:t>
            </w:r>
            <w:proofErr w:type="spellEnd"/>
            <w:r w:rsidR="00FD0060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FD0060">
              <w:rPr>
                <w:rFonts w:ascii="Corbel" w:hAnsi="Corbel"/>
                <w:sz w:val="24"/>
                <w:szCs w:val="24"/>
              </w:rPr>
              <w:t>Theory</w:t>
            </w:r>
            <w:proofErr w:type="spellEnd"/>
            <w:r w:rsidR="00FD0060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41ABBA8D" w14:textId="54819070" w:rsidR="0085747A" w:rsidRPr="00B27F91" w:rsidRDefault="0085747A" w:rsidP="00B27F91">
            <w:pPr>
              <w:spacing w:after="0" w:line="240" w:lineRule="auto"/>
              <w:ind w:left="36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269BB9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4F404A" w14:textId="2C9A09AD" w:rsidR="0085747A" w:rsidRPr="00B27F9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27F91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B27F91">
        <w:rPr>
          <w:rFonts w:ascii="Corbel" w:hAnsi="Corbel"/>
          <w:sz w:val="24"/>
          <w:szCs w:val="24"/>
        </w:rPr>
        <w:t xml:space="preserve">, </w:t>
      </w:r>
      <w:r w:rsidRPr="00B27F91">
        <w:rPr>
          <w:rFonts w:ascii="Corbel" w:hAnsi="Corbel"/>
          <w:sz w:val="24"/>
          <w:szCs w:val="24"/>
        </w:rPr>
        <w:t xml:space="preserve">zajęć praktycznych </w:t>
      </w:r>
    </w:p>
    <w:p w14:paraId="746230F2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6BFA0DF" w14:textId="77777777" w:rsidTr="00FD0060">
        <w:tc>
          <w:tcPr>
            <w:tcW w:w="9520" w:type="dxa"/>
          </w:tcPr>
          <w:p w14:paraId="75FC9A7D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FD0060" w14:paraId="73E454AC" w14:textId="77777777" w:rsidTr="00FD0060">
        <w:tc>
          <w:tcPr>
            <w:tcW w:w="9520" w:type="dxa"/>
          </w:tcPr>
          <w:p w14:paraId="308B87C5" w14:textId="1E12B1A3" w:rsidR="0085747A" w:rsidRPr="00FD0060" w:rsidRDefault="00E945F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1.</w:t>
            </w:r>
            <w:r w:rsidR="00B27F91" w:rsidRPr="004B4771">
              <w:rPr>
                <w:rFonts w:ascii="Corbel" w:hAnsi="Corbel"/>
                <w:sz w:val="24"/>
                <w:szCs w:val="24"/>
              </w:rPr>
              <w:t xml:space="preserve">Podmiotowość w relacjach: pacjent z niepełnosprawnością </w:t>
            </w:r>
            <w:r w:rsidR="00B27F91">
              <w:rPr>
                <w:rFonts w:ascii="Corbel" w:hAnsi="Corbel"/>
                <w:sz w:val="24"/>
                <w:szCs w:val="24"/>
              </w:rPr>
              <w:t>i środowisko</w:t>
            </w:r>
          </w:p>
        </w:tc>
      </w:tr>
      <w:tr w:rsidR="00B27F91" w:rsidRPr="00FD0060" w14:paraId="244B7329" w14:textId="77777777" w:rsidTr="00FD0060">
        <w:tc>
          <w:tcPr>
            <w:tcW w:w="9520" w:type="dxa"/>
          </w:tcPr>
          <w:p w14:paraId="2261FD9F" w14:textId="0D02A0E5" w:rsidR="00B27F91" w:rsidRPr="00FD0060" w:rsidRDefault="00E945F4" w:rsidP="00E945F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2. </w:t>
            </w:r>
            <w:r w:rsidR="00B27F91" w:rsidRPr="00B27F91">
              <w:rPr>
                <w:rFonts w:ascii="Corbel" w:hAnsi="Corbel"/>
                <w:sz w:val="24"/>
                <w:szCs w:val="24"/>
              </w:rPr>
              <w:t xml:space="preserve">Osoba z niepełnosprawnością w rodzinie. </w:t>
            </w:r>
          </w:p>
        </w:tc>
      </w:tr>
      <w:tr w:rsidR="00B27F91" w:rsidRPr="00FD0060" w14:paraId="5A3D4CB3" w14:textId="77777777" w:rsidTr="00FD0060">
        <w:tc>
          <w:tcPr>
            <w:tcW w:w="9520" w:type="dxa"/>
          </w:tcPr>
          <w:p w14:paraId="4229D781" w14:textId="58E25D9C" w:rsidR="00B27F91" w:rsidRPr="00FD0060" w:rsidRDefault="00E945F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3. </w:t>
            </w:r>
            <w:r w:rsidR="00B27F91" w:rsidRPr="004B4771">
              <w:rPr>
                <w:rFonts w:ascii="Corbel" w:hAnsi="Corbel"/>
                <w:sz w:val="24"/>
                <w:szCs w:val="24"/>
              </w:rPr>
              <w:t>Kształtowanie środowiska (społecznego i fizycznego)</w:t>
            </w:r>
            <w:r w:rsidR="00B27F91">
              <w:rPr>
                <w:rFonts w:ascii="Corbel" w:hAnsi="Corbel"/>
                <w:sz w:val="24"/>
                <w:szCs w:val="24"/>
              </w:rPr>
              <w:t xml:space="preserve">. </w:t>
            </w:r>
            <w:r w:rsidR="00B27F91" w:rsidRPr="004B4771">
              <w:rPr>
                <w:rFonts w:ascii="Corbel" w:hAnsi="Corbel"/>
                <w:sz w:val="24"/>
                <w:szCs w:val="24"/>
              </w:rPr>
              <w:t>Typologia postaw społeczeństwa wobec osób z niepełnosprawnością.</w:t>
            </w:r>
          </w:p>
        </w:tc>
      </w:tr>
      <w:tr w:rsidR="00B27F91" w:rsidRPr="00FD0060" w14:paraId="74D23ECA" w14:textId="77777777" w:rsidTr="00FD0060">
        <w:tc>
          <w:tcPr>
            <w:tcW w:w="9520" w:type="dxa"/>
          </w:tcPr>
          <w:p w14:paraId="6EA96D47" w14:textId="52A271ED" w:rsidR="00B27F91" w:rsidRPr="00FD0060" w:rsidRDefault="00E945F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4. </w:t>
            </w:r>
            <w:r w:rsidR="00B27F91" w:rsidRPr="004B4771">
              <w:rPr>
                <w:rFonts w:ascii="Corbel" w:hAnsi="Corbel"/>
                <w:sz w:val="24"/>
                <w:szCs w:val="24"/>
              </w:rPr>
              <w:t>Uwarunkowania i mechanizmy kształtowania się tych postaw. Metody oddziaływania prowadzące do zmiany postaw.</w:t>
            </w:r>
          </w:p>
        </w:tc>
      </w:tr>
      <w:tr w:rsidR="00B27F91" w:rsidRPr="00FD0060" w14:paraId="492CDBFA" w14:textId="77777777" w:rsidTr="00FD0060">
        <w:tc>
          <w:tcPr>
            <w:tcW w:w="9520" w:type="dxa"/>
          </w:tcPr>
          <w:p w14:paraId="047CF76E" w14:textId="5BE72290" w:rsidR="00B27F91" w:rsidRPr="004B4771" w:rsidRDefault="00B27F91" w:rsidP="00E945F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4B4771">
              <w:rPr>
                <w:rFonts w:ascii="Corbel" w:hAnsi="Corbel"/>
                <w:sz w:val="24"/>
                <w:szCs w:val="24"/>
              </w:rPr>
              <w:t>Problem barier architektonicznych.</w:t>
            </w:r>
          </w:p>
        </w:tc>
      </w:tr>
    </w:tbl>
    <w:p w14:paraId="3359BCA5" w14:textId="5F5B9D82" w:rsidR="0085747A" w:rsidRPr="009C54AE" w:rsidRDefault="009F4610" w:rsidP="00FD006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E1AED66" w14:textId="132C92B1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wykład z prezentacją multimedialną </w:t>
      </w:r>
    </w:p>
    <w:p w14:paraId="300445CD" w14:textId="77777777" w:rsidR="00510F8B" w:rsidRDefault="00510F8B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1722436F" w14:textId="7B910C33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881B25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2A3BC9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E862EB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12195C" w:rsidRPr="009C54AE" w14:paraId="75ED2510" w14:textId="77777777" w:rsidTr="006F4C41">
        <w:tc>
          <w:tcPr>
            <w:tcW w:w="1985" w:type="dxa"/>
            <w:vAlign w:val="center"/>
          </w:tcPr>
          <w:p w14:paraId="703EDAD5" w14:textId="77777777" w:rsidR="0012195C" w:rsidRPr="009C54AE" w:rsidRDefault="0012195C" w:rsidP="006F4C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65E054E" w14:textId="77777777" w:rsidR="0012195C" w:rsidRPr="009C54AE" w:rsidRDefault="0012195C" w:rsidP="006F4C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4FFE58C7" w14:textId="77777777" w:rsidR="0012195C" w:rsidRPr="009C54AE" w:rsidRDefault="0012195C" w:rsidP="006F4C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BA0A328" w14:textId="77777777" w:rsidR="0012195C" w:rsidRPr="009C54AE" w:rsidRDefault="0012195C" w:rsidP="006F4C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CA01FB5" w14:textId="77777777" w:rsidR="0012195C" w:rsidRPr="009C54AE" w:rsidRDefault="0012195C" w:rsidP="006F4C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43D1A" w:rsidRPr="009C54AE" w14:paraId="581BC513" w14:textId="77777777" w:rsidTr="006F4C41">
        <w:tc>
          <w:tcPr>
            <w:tcW w:w="1985" w:type="dxa"/>
          </w:tcPr>
          <w:p w14:paraId="25B3CD80" w14:textId="77777777" w:rsidR="00D43D1A" w:rsidRPr="009C54AE" w:rsidRDefault="00D43D1A" w:rsidP="00D43D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7DDF768C" w14:textId="31DC39C4" w:rsidR="00D43D1A" w:rsidRPr="00B27F91" w:rsidRDefault="00D43D1A" w:rsidP="00D43D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7F91">
              <w:rPr>
                <w:rFonts w:ascii="Corbel" w:hAnsi="Corbel"/>
                <w:b w:val="0"/>
                <w:szCs w:val="24"/>
              </w:rPr>
              <w:t>Praca zaliczeniowa, kolokwium</w:t>
            </w:r>
          </w:p>
        </w:tc>
        <w:tc>
          <w:tcPr>
            <w:tcW w:w="2126" w:type="dxa"/>
          </w:tcPr>
          <w:p w14:paraId="00D3CAE8" w14:textId="7B543D02" w:rsidR="00D43D1A" w:rsidRPr="00B27F91" w:rsidRDefault="00D43D1A" w:rsidP="00D43D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7F91">
              <w:rPr>
                <w:rFonts w:ascii="Corbel" w:hAnsi="Corbel"/>
                <w:b w:val="0"/>
                <w:szCs w:val="24"/>
              </w:rPr>
              <w:t xml:space="preserve">w., </w:t>
            </w:r>
            <w:proofErr w:type="spellStart"/>
            <w:r w:rsidRPr="00B27F91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D43D1A" w:rsidRPr="009C54AE" w14:paraId="4F9B3B95" w14:textId="77777777" w:rsidTr="006F4C41">
        <w:tc>
          <w:tcPr>
            <w:tcW w:w="1985" w:type="dxa"/>
          </w:tcPr>
          <w:p w14:paraId="3C645CD8" w14:textId="77777777" w:rsidR="00D43D1A" w:rsidRPr="009C54AE" w:rsidRDefault="00D43D1A" w:rsidP="00D43D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14AA1D5" w14:textId="29124879" w:rsidR="00D43D1A" w:rsidRPr="00B27F91" w:rsidRDefault="00D43D1A" w:rsidP="00D43D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7F91">
              <w:rPr>
                <w:rFonts w:ascii="Corbel" w:hAnsi="Corbel"/>
                <w:b w:val="0"/>
                <w:szCs w:val="24"/>
              </w:rPr>
              <w:t>Praca zaliczeniowa, kolokwium</w:t>
            </w:r>
          </w:p>
        </w:tc>
        <w:tc>
          <w:tcPr>
            <w:tcW w:w="2126" w:type="dxa"/>
          </w:tcPr>
          <w:p w14:paraId="572F60A3" w14:textId="71857CB0" w:rsidR="00D43D1A" w:rsidRPr="00B27F91" w:rsidRDefault="00D43D1A" w:rsidP="00D43D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7F91">
              <w:rPr>
                <w:rFonts w:ascii="Corbel" w:hAnsi="Corbel"/>
                <w:b w:val="0"/>
                <w:szCs w:val="24"/>
              </w:rPr>
              <w:t xml:space="preserve">w. </w:t>
            </w:r>
            <w:proofErr w:type="spellStart"/>
            <w:r w:rsidRPr="00B27F91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D43D1A" w:rsidRPr="009C54AE" w14:paraId="5B9C563B" w14:textId="77777777" w:rsidTr="006F4C41">
        <w:trPr>
          <w:trHeight w:val="153"/>
        </w:trPr>
        <w:tc>
          <w:tcPr>
            <w:tcW w:w="1985" w:type="dxa"/>
          </w:tcPr>
          <w:p w14:paraId="1149B253" w14:textId="77777777" w:rsidR="00D43D1A" w:rsidRPr="009C54AE" w:rsidRDefault="00D43D1A" w:rsidP="00D43D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534AE2E8" w14:textId="3D73164F" w:rsidR="00D43D1A" w:rsidRPr="00B27F91" w:rsidRDefault="00D43D1A" w:rsidP="00D43D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7F91">
              <w:rPr>
                <w:rFonts w:ascii="Corbel" w:hAnsi="Corbel"/>
                <w:b w:val="0"/>
                <w:szCs w:val="24"/>
              </w:rPr>
              <w:t>Praca zaliczeniowa, kolokwium</w:t>
            </w:r>
          </w:p>
        </w:tc>
        <w:tc>
          <w:tcPr>
            <w:tcW w:w="2126" w:type="dxa"/>
          </w:tcPr>
          <w:p w14:paraId="7AEFC66E" w14:textId="017C241B" w:rsidR="00D43D1A" w:rsidRPr="00B27F91" w:rsidRDefault="00D43D1A" w:rsidP="00D43D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7F91">
              <w:rPr>
                <w:rFonts w:ascii="Corbel" w:hAnsi="Corbel"/>
                <w:b w:val="0"/>
                <w:szCs w:val="24"/>
              </w:rPr>
              <w:t xml:space="preserve">w. </w:t>
            </w:r>
            <w:proofErr w:type="spellStart"/>
            <w:r w:rsidRPr="00B27F91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D43D1A" w:rsidRPr="009C54AE" w14:paraId="442A6909" w14:textId="77777777" w:rsidTr="006F4C41">
        <w:tc>
          <w:tcPr>
            <w:tcW w:w="1985" w:type="dxa"/>
          </w:tcPr>
          <w:p w14:paraId="17A50168" w14:textId="77777777" w:rsidR="00D43D1A" w:rsidRDefault="00D43D1A" w:rsidP="00D43D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EK-04</w:t>
            </w:r>
          </w:p>
        </w:tc>
        <w:tc>
          <w:tcPr>
            <w:tcW w:w="5528" w:type="dxa"/>
          </w:tcPr>
          <w:p w14:paraId="3033C2CE" w14:textId="032BB210" w:rsidR="00D43D1A" w:rsidRPr="00B27F91" w:rsidRDefault="00D43D1A" w:rsidP="00D43D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7F91">
              <w:rPr>
                <w:rFonts w:ascii="Corbel" w:hAnsi="Corbel"/>
                <w:b w:val="0"/>
                <w:szCs w:val="24"/>
              </w:rPr>
              <w:t>Praca zaliczeniowa, kolokwium</w:t>
            </w:r>
          </w:p>
        </w:tc>
        <w:tc>
          <w:tcPr>
            <w:tcW w:w="2126" w:type="dxa"/>
          </w:tcPr>
          <w:p w14:paraId="4CC53260" w14:textId="177FA11F" w:rsidR="00D43D1A" w:rsidRPr="00B27F91" w:rsidRDefault="00D43D1A" w:rsidP="00D43D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7F91">
              <w:rPr>
                <w:rFonts w:ascii="Corbel" w:hAnsi="Corbel"/>
                <w:b w:val="0"/>
                <w:szCs w:val="24"/>
              </w:rPr>
              <w:t xml:space="preserve">w. </w:t>
            </w:r>
            <w:proofErr w:type="spellStart"/>
            <w:r w:rsidRPr="00B27F91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D43D1A" w:rsidRPr="009C54AE" w14:paraId="7E1FDF89" w14:textId="77777777" w:rsidTr="006F4C41">
        <w:tc>
          <w:tcPr>
            <w:tcW w:w="1985" w:type="dxa"/>
          </w:tcPr>
          <w:p w14:paraId="2A0C6825" w14:textId="77777777" w:rsidR="00D43D1A" w:rsidRDefault="00D43D1A" w:rsidP="00D43D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3904202B" w14:textId="4F425802" w:rsidR="00D43D1A" w:rsidRPr="00B27F91" w:rsidRDefault="00D43D1A" w:rsidP="00D43D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7F91">
              <w:rPr>
                <w:rFonts w:ascii="Corbel" w:hAnsi="Corbel"/>
                <w:b w:val="0"/>
                <w:szCs w:val="24"/>
              </w:rPr>
              <w:t>Praca zaliczeniowa, wypowiedzi podczas zajęć</w:t>
            </w:r>
          </w:p>
        </w:tc>
        <w:tc>
          <w:tcPr>
            <w:tcW w:w="2126" w:type="dxa"/>
          </w:tcPr>
          <w:p w14:paraId="6E52EB75" w14:textId="3823FBD0" w:rsidR="00D43D1A" w:rsidRPr="00B27F91" w:rsidRDefault="00D43D1A" w:rsidP="00D43D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7F91">
              <w:rPr>
                <w:rFonts w:ascii="Corbel" w:hAnsi="Corbel"/>
                <w:b w:val="0"/>
                <w:szCs w:val="24"/>
              </w:rPr>
              <w:t xml:space="preserve">w., </w:t>
            </w:r>
            <w:proofErr w:type="spellStart"/>
            <w:r w:rsidRPr="00B27F91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715F10A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1EF88B" w14:textId="77777777" w:rsidR="00FD0060" w:rsidRDefault="00FD006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21F53812" w14:textId="77777777" w:rsidR="00FD0060" w:rsidRDefault="00FD006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70E333A" w14:textId="0E31A78B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6D02C2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0EE2012" w14:textId="77777777" w:rsidTr="00923D7D">
        <w:tc>
          <w:tcPr>
            <w:tcW w:w="9670" w:type="dxa"/>
          </w:tcPr>
          <w:p w14:paraId="1B39FC0E" w14:textId="5774C355" w:rsidR="0085747A" w:rsidRDefault="00FD00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Wykłady oceniane zostaną w formie pracy zaliczeniowej w formie eseju pisanego na 7200 znaków standaryzowanego tekstu, w którym student ma wypowiedzieć się na jeden z wybranych tematów:</w:t>
            </w:r>
          </w:p>
          <w:p w14:paraId="357687F2" w14:textId="3D1998B3" w:rsidR="00FD0060" w:rsidRDefault="00FD00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Osoba niepełnosprawna w przestrzeni kulturowej</w:t>
            </w:r>
          </w:p>
          <w:p w14:paraId="1A03EC36" w14:textId="6EEF37A5" w:rsidR="00FD0060" w:rsidRDefault="00FD00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Osoba niepełnosprawna w obrazach medialnych</w:t>
            </w:r>
          </w:p>
          <w:p w14:paraId="1A88E47F" w14:textId="3F365F7E" w:rsidR="00FD0060" w:rsidRPr="009C54AE" w:rsidRDefault="00FD00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Performance a niepełnosprawność </w:t>
            </w:r>
          </w:p>
          <w:p w14:paraId="1A87678D" w14:textId="34F3CFD3" w:rsidR="00923D7D" w:rsidRPr="00E945F4" w:rsidRDefault="00C533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45F4">
              <w:rPr>
                <w:rFonts w:ascii="Corbel" w:hAnsi="Corbel"/>
                <w:b w:val="0"/>
                <w:smallCaps w:val="0"/>
                <w:szCs w:val="24"/>
              </w:rPr>
              <w:t>Ćwiczenia:</w:t>
            </w:r>
            <w:r w:rsidR="00B8110C" w:rsidRPr="00E945F4">
              <w:rPr>
                <w:rFonts w:ascii="Corbel" w:hAnsi="Corbel"/>
                <w:b w:val="0"/>
                <w:smallCaps w:val="0"/>
                <w:szCs w:val="24"/>
              </w:rPr>
              <w:t xml:space="preserve"> kolokwium</w:t>
            </w:r>
          </w:p>
          <w:p w14:paraId="579C441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A511EF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1DCE0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376F79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2867E8E" w14:textId="77777777" w:rsidTr="003E1941">
        <w:tc>
          <w:tcPr>
            <w:tcW w:w="4962" w:type="dxa"/>
            <w:vAlign w:val="center"/>
          </w:tcPr>
          <w:p w14:paraId="2605CD3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79DF9D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C4DD79D" w14:textId="77777777" w:rsidTr="00923D7D">
        <w:tc>
          <w:tcPr>
            <w:tcW w:w="4962" w:type="dxa"/>
          </w:tcPr>
          <w:p w14:paraId="4CB1D212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CD4D720" w14:textId="4FA7E000" w:rsidR="0085747A" w:rsidRPr="009C54AE" w:rsidRDefault="00FD006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3508BB3A" w14:textId="77777777" w:rsidTr="00923D7D">
        <w:tc>
          <w:tcPr>
            <w:tcW w:w="4962" w:type="dxa"/>
          </w:tcPr>
          <w:p w14:paraId="01559EF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CBF5599" w14:textId="3A0936D5" w:rsidR="00C61DC5" w:rsidRPr="009C54AE" w:rsidRDefault="00D707F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44460449" w14:textId="77777777"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6343A473" w14:textId="400A5F3A" w:rsidR="00D707FC" w:rsidRPr="009C54AE" w:rsidRDefault="00D707F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510B0E67" w14:textId="77777777" w:rsidTr="00923D7D">
        <w:tc>
          <w:tcPr>
            <w:tcW w:w="4962" w:type="dxa"/>
          </w:tcPr>
          <w:p w14:paraId="3C8EFB91" w14:textId="5BBE0751" w:rsidR="00D707F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9CE43C2" w14:textId="77777777" w:rsidR="00C61DC5" w:rsidRDefault="00D707F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 napisanie </w:t>
            </w:r>
            <w:r w:rsidR="00997C16">
              <w:rPr>
                <w:rFonts w:ascii="Corbel" w:hAnsi="Corbel"/>
                <w:sz w:val="24"/>
                <w:szCs w:val="24"/>
              </w:rPr>
              <w:t>pracy zaliczeniowej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1D099FBE" w14:textId="77777777" w:rsidR="00C53377" w:rsidRDefault="00C5337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-przygotowanie do zajęć</w:t>
            </w:r>
          </w:p>
          <w:p w14:paraId="3C60943C" w14:textId="5EA75929" w:rsidR="00855B85" w:rsidRPr="009C54AE" w:rsidRDefault="00855B8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-przygotowanie do kolokwium</w:t>
            </w:r>
          </w:p>
        </w:tc>
        <w:tc>
          <w:tcPr>
            <w:tcW w:w="4677" w:type="dxa"/>
          </w:tcPr>
          <w:p w14:paraId="63A200A8" w14:textId="77777777" w:rsidR="00D707FC" w:rsidRDefault="00D707F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2E615BB" w14:textId="77777777" w:rsidR="00D707FC" w:rsidRDefault="00D707F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6244E497" w14:textId="7307EFE4" w:rsidR="00C61DC5" w:rsidRDefault="00855B8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  <w:p w14:paraId="2F8E09D3" w14:textId="77777777" w:rsidR="00C53377" w:rsidRDefault="00855B8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  <w:p w14:paraId="60239B56" w14:textId="771BB6BF" w:rsidR="00855B85" w:rsidRPr="009C54AE" w:rsidRDefault="00855B8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9C54AE" w14:paraId="6461964B" w14:textId="77777777" w:rsidTr="00923D7D">
        <w:tc>
          <w:tcPr>
            <w:tcW w:w="4962" w:type="dxa"/>
          </w:tcPr>
          <w:p w14:paraId="30346F4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69E5CF8" w14:textId="20998689" w:rsidR="0085747A" w:rsidRPr="009C54AE" w:rsidRDefault="00C5337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B9503E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7A248B15" w14:textId="77777777" w:rsidTr="00923D7D">
        <w:tc>
          <w:tcPr>
            <w:tcW w:w="4962" w:type="dxa"/>
          </w:tcPr>
          <w:p w14:paraId="0ECFB34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1DAA8C" w14:textId="2AB200A8" w:rsidR="0085747A" w:rsidRPr="009C54AE" w:rsidRDefault="002E2CC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6F896BE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9BBE97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F75589" w14:textId="77777777" w:rsidR="0085747A" w:rsidRPr="006C3DD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</w:t>
      </w:r>
      <w:r w:rsidRPr="006C3DD1">
        <w:rPr>
          <w:rFonts w:ascii="Corbel" w:hAnsi="Corbel"/>
          <w:smallCaps w:val="0"/>
          <w:szCs w:val="24"/>
        </w:rPr>
        <w:t xml:space="preserve">. </w:t>
      </w:r>
      <w:r w:rsidR="0085747A" w:rsidRPr="006C3DD1">
        <w:rPr>
          <w:rFonts w:ascii="Corbel" w:hAnsi="Corbel"/>
          <w:smallCaps w:val="0"/>
          <w:szCs w:val="24"/>
        </w:rPr>
        <w:t>PRAKTYKI ZAWO</w:t>
      </w:r>
      <w:r w:rsidR="009C1331" w:rsidRPr="006C3DD1">
        <w:rPr>
          <w:rFonts w:ascii="Corbel" w:hAnsi="Corbel"/>
          <w:smallCaps w:val="0"/>
          <w:szCs w:val="24"/>
        </w:rPr>
        <w:t>DOWE W RAMACH PRZEDMIOTU</w:t>
      </w:r>
    </w:p>
    <w:p w14:paraId="73995F87" w14:textId="77777777" w:rsidR="0085747A" w:rsidRPr="006C3DD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6C3DD1" w14:paraId="03DA56EB" w14:textId="77777777" w:rsidTr="0071620A">
        <w:trPr>
          <w:trHeight w:val="397"/>
        </w:trPr>
        <w:tc>
          <w:tcPr>
            <w:tcW w:w="3544" w:type="dxa"/>
          </w:tcPr>
          <w:p w14:paraId="5DF2BA6C" w14:textId="77777777" w:rsidR="0085747A" w:rsidRPr="006C3DD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DD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3E6AF27" w14:textId="32F37496" w:rsidR="0085747A" w:rsidRPr="006C3DD1" w:rsidRDefault="006C3D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6C3DD1" w14:paraId="7C3F0519" w14:textId="77777777" w:rsidTr="0071620A">
        <w:trPr>
          <w:trHeight w:val="397"/>
        </w:trPr>
        <w:tc>
          <w:tcPr>
            <w:tcW w:w="3544" w:type="dxa"/>
          </w:tcPr>
          <w:p w14:paraId="6A45307D" w14:textId="77777777" w:rsidR="0085747A" w:rsidRPr="006C3DD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DD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B62114F" w14:textId="40CC5EA2" w:rsidR="0085747A" w:rsidRPr="006C3DD1" w:rsidRDefault="006C3D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8B38499" w14:textId="77777777" w:rsidR="003E1941" w:rsidRPr="006C3DD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F2A67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CE8141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665BCD" w14:paraId="08E38BF0" w14:textId="77777777" w:rsidTr="0071620A">
        <w:trPr>
          <w:trHeight w:val="397"/>
        </w:trPr>
        <w:tc>
          <w:tcPr>
            <w:tcW w:w="7513" w:type="dxa"/>
          </w:tcPr>
          <w:p w14:paraId="154D0CB8" w14:textId="77777777" w:rsidR="002E2CCF" w:rsidRDefault="0085747A" w:rsidP="002E2CCF">
            <w:pPr>
              <w:pStyle w:val="Punktygwne"/>
              <w:spacing w:after="0"/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2E2CCF">
              <w:t xml:space="preserve"> </w:t>
            </w:r>
          </w:p>
          <w:p w14:paraId="413DEDE6" w14:textId="3831D996" w:rsidR="002E2CCF" w:rsidRDefault="002E2CCF" w:rsidP="002E2CC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2CCF">
              <w:rPr>
                <w:rFonts w:ascii="Corbel" w:hAnsi="Corbel"/>
                <w:b w:val="0"/>
                <w:smallCaps w:val="0"/>
                <w:szCs w:val="24"/>
              </w:rPr>
              <w:t>Dykcik W. (200</w:t>
            </w:r>
            <w:r w:rsidR="00C940BD">
              <w:rPr>
                <w:rFonts w:ascii="Corbel" w:hAnsi="Corbel"/>
                <w:b w:val="0"/>
                <w:smallCaps w:val="0"/>
                <w:szCs w:val="24"/>
              </w:rPr>
              <w:t>9</w:t>
            </w:r>
            <w:r w:rsidRPr="002E2CCF">
              <w:rPr>
                <w:rFonts w:ascii="Corbel" w:hAnsi="Corbel"/>
                <w:b w:val="0"/>
                <w:smallCaps w:val="0"/>
                <w:szCs w:val="24"/>
              </w:rPr>
              <w:t>), Pedagogika specjalna, Poznań.</w:t>
            </w:r>
          </w:p>
          <w:p w14:paraId="021CF99A" w14:textId="7D26154A" w:rsidR="002E2CCF" w:rsidRPr="002E2CCF" w:rsidRDefault="002E2CCF" w:rsidP="002E2CC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Chrzanowska I (2019) Pedagogika specjalna, Kraków </w:t>
            </w:r>
          </w:p>
          <w:p w14:paraId="1D7859A4" w14:textId="77777777" w:rsidR="002E2CCF" w:rsidRPr="002E2CCF" w:rsidRDefault="002E2CCF" w:rsidP="002E2CC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2CCF">
              <w:rPr>
                <w:rFonts w:ascii="Corbel" w:hAnsi="Corbel"/>
                <w:b w:val="0"/>
                <w:smallCaps w:val="0"/>
                <w:szCs w:val="24"/>
              </w:rPr>
              <w:t>Sękowska Z. (2001), Wprowadzenie do pedagogiki specjalnej, Warszawa</w:t>
            </w:r>
          </w:p>
          <w:p w14:paraId="1179B78D" w14:textId="646218CF" w:rsidR="002E2CCF" w:rsidRDefault="002E2CCF" w:rsidP="002E2CC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2CCF">
              <w:rPr>
                <w:rFonts w:ascii="Corbel" w:hAnsi="Corbel"/>
                <w:b w:val="0"/>
                <w:smallCaps w:val="0"/>
                <w:szCs w:val="24"/>
              </w:rPr>
              <w:t>Śliwerski B. [red.] (2006), Pedagogika, t.1, t.2, t.3, Warszawa.</w:t>
            </w:r>
          </w:p>
          <w:p w14:paraId="225E9910" w14:textId="35E27815" w:rsidR="00F33430" w:rsidRPr="00F33430" w:rsidRDefault="00F33430" w:rsidP="002E2CCF">
            <w:pPr>
              <w:pStyle w:val="Punktygwne"/>
              <w:spacing w:after="0"/>
              <w:rPr>
                <w:rFonts w:ascii="Corbel" w:hAnsi="Corbel"/>
                <w:b w:val="0"/>
                <w:i/>
                <w:iCs/>
                <w:smallCaps w:val="0"/>
                <w:szCs w:val="24"/>
                <w:lang w:val="en-US"/>
              </w:rPr>
            </w:pPr>
            <w:proofErr w:type="spellStart"/>
            <w:r w:rsidRPr="00F3343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Kijak</w:t>
            </w:r>
            <w:proofErr w:type="spellEnd"/>
            <w:r w:rsidRPr="00F3343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R. (2020), Sexual and mar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ital relationship satisfaction in parents of children with disabilities,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  <w:lang w:val="en-US"/>
              </w:rPr>
              <w:t xml:space="preserve">International Journal of Special Education, T.35,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  <w:lang w:val="en-US"/>
              </w:rPr>
              <w:lastRenderedPageBreak/>
              <w:t>s.41-51.</w:t>
            </w:r>
          </w:p>
          <w:p w14:paraId="5E589F49" w14:textId="7FF0DE6D" w:rsidR="0085747A" w:rsidRPr="00F33430" w:rsidRDefault="0085747A" w:rsidP="002E2C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</w:p>
        </w:tc>
      </w:tr>
      <w:tr w:rsidR="0085747A" w:rsidRPr="009C54AE" w14:paraId="64459A2F" w14:textId="77777777" w:rsidTr="0071620A">
        <w:trPr>
          <w:trHeight w:val="397"/>
        </w:trPr>
        <w:tc>
          <w:tcPr>
            <w:tcW w:w="7513" w:type="dxa"/>
          </w:tcPr>
          <w:p w14:paraId="3B026760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3D8E586C" w14:textId="77777777" w:rsidR="002E2CCF" w:rsidRPr="006C3DD1" w:rsidRDefault="002E2CCF" w:rsidP="002E2CCF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6C3DD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Woynarowska</w:t>
            </w:r>
            <w:proofErr w:type="spellEnd"/>
            <w:r w:rsidRPr="006C3DD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B. (2007), Edukacja zdrowotna, Warszawa.</w:t>
            </w:r>
          </w:p>
          <w:p w14:paraId="1C7C368E" w14:textId="0840F458" w:rsidR="002E2CCF" w:rsidRPr="006C3DD1" w:rsidRDefault="002E2CCF" w:rsidP="002E2CC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6C3DD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Czasopisma naukowe zawarte w bazach Web of Science, </w:t>
            </w:r>
            <w:proofErr w:type="spellStart"/>
            <w:r w:rsidRPr="006C3DD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Scopus</w:t>
            </w:r>
            <w:proofErr w:type="spellEnd"/>
            <w:r w:rsidRPr="006C3DD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Wykaz baz czasopism z zakresu pedagogiki, pedagogiki specjalnej</w:t>
            </w:r>
          </w:p>
        </w:tc>
      </w:tr>
    </w:tbl>
    <w:p w14:paraId="5D38EA8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8ABEC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C66BF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445A94" w14:textId="77777777" w:rsidR="00912177" w:rsidRDefault="00912177" w:rsidP="00C16ABF">
      <w:pPr>
        <w:spacing w:after="0" w:line="240" w:lineRule="auto"/>
      </w:pPr>
      <w:r>
        <w:separator/>
      </w:r>
    </w:p>
  </w:endnote>
  <w:endnote w:type="continuationSeparator" w:id="0">
    <w:p w14:paraId="5E3D3BDD" w14:textId="77777777" w:rsidR="00912177" w:rsidRDefault="0091217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405335" w14:textId="77777777" w:rsidR="00912177" w:rsidRDefault="00912177" w:rsidP="00C16ABF">
      <w:pPr>
        <w:spacing w:after="0" w:line="240" w:lineRule="auto"/>
      </w:pPr>
      <w:r>
        <w:separator/>
      </w:r>
    </w:p>
  </w:footnote>
  <w:footnote w:type="continuationSeparator" w:id="0">
    <w:p w14:paraId="7550865A" w14:textId="77777777" w:rsidR="00912177" w:rsidRDefault="00912177" w:rsidP="00C16ABF">
      <w:pPr>
        <w:spacing w:after="0" w:line="240" w:lineRule="auto"/>
      </w:pPr>
      <w:r>
        <w:continuationSeparator/>
      </w:r>
    </w:p>
  </w:footnote>
  <w:footnote w:id="1">
    <w:p w14:paraId="3149AC7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DC3B92"/>
    <w:multiLevelType w:val="hybridMultilevel"/>
    <w:tmpl w:val="63EE0E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3607055"/>
    <w:multiLevelType w:val="hybridMultilevel"/>
    <w:tmpl w:val="63EE0E7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6EA8"/>
    <w:rsid w:val="000D04B0"/>
    <w:rsid w:val="000F1C57"/>
    <w:rsid w:val="000F5615"/>
    <w:rsid w:val="0012195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02A0"/>
    <w:rsid w:val="001A4554"/>
    <w:rsid w:val="001A70D2"/>
    <w:rsid w:val="001D3A54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2CCF"/>
    <w:rsid w:val="002F02A3"/>
    <w:rsid w:val="002F4ABE"/>
    <w:rsid w:val="002F554D"/>
    <w:rsid w:val="003018BA"/>
    <w:rsid w:val="0030395F"/>
    <w:rsid w:val="00305C92"/>
    <w:rsid w:val="003151C5"/>
    <w:rsid w:val="003343CF"/>
    <w:rsid w:val="00346B0E"/>
    <w:rsid w:val="00346FE9"/>
    <w:rsid w:val="0034759A"/>
    <w:rsid w:val="003503F6"/>
    <w:rsid w:val="003530DD"/>
    <w:rsid w:val="00363F78"/>
    <w:rsid w:val="003A0A5B"/>
    <w:rsid w:val="003A1176"/>
    <w:rsid w:val="003B6EE7"/>
    <w:rsid w:val="003C0BAE"/>
    <w:rsid w:val="003D18A9"/>
    <w:rsid w:val="003D49BC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4771"/>
    <w:rsid w:val="004D5282"/>
    <w:rsid w:val="004F1551"/>
    <w:rsid w:val="004F55A3"/>
    <w:rsid w:val="0050496F"/>
    <w:rsid w:val="00510F8B"/>
    <w:rsid w:val="00513B6F"/>
    <w:rsid w:val="00517C63"/>
    <w:rsid w:val="0052002A"/>
    <w:rsid w:val="00526C94"/>
    <w:rsid w:val="005363C4"/>
    <w:rsid w:val="00536BDE"/>
    <w:rsid w:val="00543ACC"/>
    <w:rsid w:val="00555323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066CA"/>
    <w:rsid w:val="0061029B"/>
    <w:rsid w:val="00617230"/>
    <w:rsid w:val="00621CE1"/>
    <w:rsid w:val="00627FC9"/>
    <w:rsid w:val="00635EB6"/>
    <w:rsid w:val="00647FA8"/>
    <w:rsid w:val="00650C5F"/>
    <w:rsid w:val="00654934"/>
    <w:rsid w:val="00656972"/>
    <w:rsid w:val="006620D9"/>
    <w:rsid w:val="00665BCD"/>
    <w:rsid w:val="00671958"/>
    <w:rsid w:val="00672738"/>
    <w:rsid w:val="00675843"/>
    <w:rsid w:val="00696477"/>
    <w:rsid w:val="006C3DD1"/>
    <w:rsid w:val="006D050F"/>
    <w:rsid w:val="006D6139"/>
    <w:rsid w:val="006E5D65"/>
    <w:rsid w:val="006F1282"/>
    <w:rsid w:val="006F1FBC"/>
    <w:rsid w:val="006F31E2"/>
    <w:rsid w:val="006F41C9"/>
    <w:rsid w:val="00706544"/>
    <w:rsid w:val="007072BA"/>
    <w:rsid w:val="0071620A"/>
    <w:rsid w:val="00724677"/>
    <w:rsid w:val="00725459"/>
    <w:rsid w:val="0073254E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6E3D"/>
    <w:rsid w:val="007F1652"/>
    <w:rsid w:val="007F4155"/>
    <w:rsid w:val="0081554D"/>
    <w:rsid w:val="0081707E"/>
    <w:rsid w:val="008449B3"/>
    <w:rsid w:val="00855B85"/>
    <w:rsid w:val="0085747A"/>
    <w:rsid w:val="00884922"/>
    <w:rsid w:val="00885F64"/>
    <w:rsid w:val="008917F9"/>
    <w:rsid w:val="008A45F7"/>
    <w:rsid w:val="008C0CC0"/>
    <w:rsid w:val="008C19A9"/>
    <w:rsid w:val="008C379D"/>
    <w:rsid w:val="008C3A4F"/>
    <w:rsid w:val="008C5147"/>
    <w:rsid w:val="008C5359"/>
    <w:rsid w:val="008C5363"/>
    <w:rsid w:val="008D3986"/>
    <w:rsid w:val="008D3DFB"/>
    <w:rsid w:val="008E64F4"/>
    <w:rsid w:val="008F12C9"/>
    <w:rsid w:val="008F6E29"/>
    <w:rsid w:val="00912177"/>
    <w:rsid w:val="00916188"/>
    <w:rsid w:val="00923D7D"/>
    <w:rsid w:val="009508DF"/>
    <w:rsid w:val="00950DAC"/>
    <w:rsid w:val="00954A07"/>
    <w:rsid w:val="00997C16"/>
    <w:rsid w:val="00997F14"/>
    <w:rsid w:val="009A78D9"/>
    <w:rsid w:val="009C08DA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3F54"/>
    <w:rsid w:val="00A97DE1"/>
    <w:rsid w:val="00AB053C"/>
    <w:rsid w:val="00AD1146"/>
    <w:rsid w:val="00AD227F"/>
    <w:rsid w:val="00AD27D3"/>
    <w:rsid w:val="00AD66D6"/>
    <w:rsid w:val="00AE1160"/>
    <w:rsid w:val="00AE203C"/>
    <w:rsid w:val="00AE2E74"/>
    <w:rsid w:val="00AE5FCB"/>
    <w:rsid w:val="00AF2C1E"/>
    <w:rsid w:val="00B048FC"/>
    <w:rsid w:val="00B06142"/>
    <w:rsid w:val="00B12F18"/>
    <w:rsid w:val="00B135B1"/>
    <w:rsid w:val="00B27F91"/>
    <w:rsid w:val="00B3130B"/>
    <w:rsid w:val="00B35C26"/>
    <w:rsid w:val="00B40ADB"/>
    <w:rsid w:val="00B43B77"/>
    <w:rsid w:val="00B43E80"/>
    <w:rsid w:val="00B607DB"/>
    <w:rsid w:val="00B66529"/>
    <w:rsid w:val="00B75946"/>
    <w:rsid w:val="00B8056E"/>
    <w:rsid w:val="00B8110C"/>
    <w:rsid w:val="00B819C8"/>
    <w:rsid w:val="00B82308"/>
    <w:rsid w:val="00B90885"/>
    <w:rsid w:val="00B9503E"/>
    <w:rsid w:val="00BB520A"/>
    <w:rsid w:val="00BD3869"/>
    <w:rsid w:val="00BD66E9"/>
    <w:rsid w:val="00BD6FF4"/>
    <w:rsid w:val="00BF2C41"/>
    <w:rsid w:val="00C0087D"/>
    <w:rsid w:val="00C058B4"/>
    <w:rsid w:val="00C05F44"/>
    <w:rsid w:val="00C131B5"/>
    <w:rsid w:val="00C16ABF"/>
    <w:rsid w:val="00C170AE"/>
    <w:rsid w:val="00C26CB7"/>
    <w:rsid w:val="00C324C1"/>
    <w:rsid w:val="00C36992"/>
    <w:rsid w:val="00C428E8"/>
    <w:rsid w:val="00C53377"/>
    <w:rsid w:val="00C56036"/>
    <w:rsid w:val="00C56553"/>
    <w:rsid w:val="00C61DC5"/>
    <w:rsid w:val="00C67E92"/>
    <w:rsid w:val="00C70A26"/>
    <w:rsid w:val="00C766DF"/>
    <w:rsid w:val="00C940BD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1990"/>
    <w:rsid w:val="00D425B2"/>
    <w:rsid w:val="00D428D6"/>
    <w:rsid w:val="00D43D1A"/>
    <w:rsid w:val="00D552B2"/>
    <w:rsid w:val="00D608D1"/>
    <w:rsid w:val="00D62711"/>
    <w:rsid w:val="00D707FC"/>
    <w:rsid w:val="00D74119"/>
    <w:rsid w:val="00D76513"/>
    <w:rsid w:val="00D8075B"/>
    <w:rsid w:val="00D836DC"/>
    <w:rsid w:val="00D8678B"/>
    <w:rsid w:val="00D92DF8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45F4"/>
    <w:rsid w:val="00E960BB"/>
    <w:rsid w:val="00EA02D3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51D9"/>
    <w:rsid w:val="00F27A7B"/>
    <w:rsid w:val="00F33430"/>
    <w:rsid w:val="00F4650D"/>
    <w:rsid w:val="00F526AF"/>
    <w:rsid w:val="00F617C3"/>
    <w:rsid w:val="00F7066B"/>
    <w:rsid w:val="00F82FD9"/>
    <w:rsid w:val="00F83B28"/>
    <w:rsid w:val="00FA46E5"/>
    <w:rsid w:val="00FB7DBA"/>
    <w:rsid w:val="00FC1C25"/>
    <w:rsid w:val="00FC3F45"/>
    <w:rsid w:val="00FD0060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1E3E7"/>
  <w15:docId w15:val="{315359A2-C3F4-4297-9327-AE444AB7E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01B601-F12C-4DF4-B884-1EEA8C5AD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50</TotalTime>
  <Pages>1</Pages>
  <Words>1030</Words>
  <Characters>6181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cp:lastPrinted>2019-12-06T10:05:00Z</cp:lastPrinted>
  <dcterms:created xsi:type="dcterms:W3CDTF">2019-11-20T17:01:00Z</dcterms:created>
  <dcterms:modified xsi:type="dcterms:W3CDTF">2022-10-20T10:04:00Z</dcterms:modified>
</cp:coreProperties>
</file>